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135EF1A">
      <w:pPr>
        <w:spacing w:before="283" w:line="240" w:lineRule="auto"/>
        <w:jc w:val="both"/>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bookmarkStart w:id="10" w:name="_GoBack"/>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阿朱巴 LIM 蛋白（Ajuba ）</w:t>
      </w:r>
    </w:p>
    <w:bookmarkEnd w:id="10"/>
    <w:p w14:paraId="1445BFA9">
      <w:pPr>
        <w:spacing w:before="283" w:line="240" w:lineRule="auto"/>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酶联免疫吸附试验试剂盒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货号：nrbe035</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检测范围:10-800ng/ml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ascii="汉仪仿宋简" w:hAnsi="汉仪仿宋简" w:eastAsia="汉仪仿宋简" w:cstheme="minorBidi"/>
          <w:b/>
          <w:bCs/>
          <w:kern w:val="2"/>
          <w:sz w:val="24"/>
          <w:szCs w:val="24"/>
          <w:lang w:val="en-US" w:eastAsia="zh-CN" w:bidi="ar-SA"/>
        </w:rPr>
        <w:t>阿朱巴 LIM 蛋白（Ajuba ）</w:t>
      </w:r>
      <w:r>
        <w:rPr>
          <w:rFonts w:hint="eastAsia"/>
          <w:sz w:val="24"/>
          <w:szCs w:val="24"/>
          <w:lang w:val="en-US" w:eastAsia="zh-CN"/>
        </w:rPr>
        <w:t>简介：</w:t>
      </w:r>
      <w:bookmarkEnd w:id="0"/>
    </w:p>
    <w:p w14:paraId="156738CB">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before="100" w:beforeLines="100" w:line="300" w:lineRule="exact"/>
        <w:ind w:left="0" w:leftChars="0" w:firstLine="480" w:firstLineChars="200"/>
        <w:jc w:val="left"/>
        <w:textAlignment w:val="auto"/>
        <w:outlineLvl w:val="1"/>
        <w:rPr>
          <w:rFonts w:hint="default" w:ascii="汉仪仿宋简" w:hAnsi="汉仪仿宋简" w:eastAsia="汉仪仿宋简" w:cstheme="minorBidi"/>
          <w:kern w:val="2"/>
          <w:sz w:val="24"/>
          <w:szCs w:val="24"/>
          <w:lang w:val="en-US" w:eastAsia="zh-CN" w:bidi="ar-SA"/>
        </w:rPr>
      </w:pPr>
      <w:bookmarkStart w:id="1" w:name="_Toc29361"/>
      <w:r>
        <w:rPr>
          <w:rFonts w:hint="eastAsia" w:ascii="汉仪仿宋简" w:hAnsi="汉仪仿宋简" w:eastAsia="汉仪仿宋简" w:cstheme="minorBidi"/>
          <w:kern w:val="2"/>
          <w:sz w:val="24"/>
          <w:szCs w:val="24"/>
          <w:lang w:val="en-US" w:eastAsia="zh-CN" w:bidi="ar-SA"/>
        </w:rPr>
        <w:t>Ajuba 是 Ajuba/Zyxin 家族成员，核心结构含 3 个串联的 LIM 结构域，可介导与细胞骨架蛋白、转录因子及信号分子的相互作用，是调控细胞生理功能的关键分子。其核心功能聚焦于细胞黏附与信号转导：一方面通过结合肌动蛋白相关蛋白，参与细胞骨架重组，影响细胞迁移与形态维持；另一方面可调控 Hippo、MAPK 等通路，调节细胞增殖、分化及应激响应，例如在细胞受到机械刺激或炎症信号时，Ajuba 可通过磷酸化修饰激活下游通路，介导细胞适应性反应。Ajuba 蛋白表达异常与多种病理相关机制密切关联，如在肿瘤研究中，其高表达可促进肿瘤细胞侵袭转移，而在组织纤维化模型中，Ajuba 通过调控成纤维细胞活化参与胶原沉积过程，同时在神经损伤相关研究中，也被发现与胶质细胞功能调控相关，是当前探究肿瘤发生、组织修复及神经生物学机制的重要科研靶标。</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本试剂盒采用双抗夹心法酶联免疫吸附实验（Elisa）。往包被有阿朱巴 LIM 蛋白（Ajuba ）捕获抗体的酶标板中，依次加入待检样品、标准品、HRP标记的检测抗体，然后经过温育和洗涤，TMB显色，并在酸的作用下转化成最终的黄色。颜色的深浅和样品中的阿朱巴 LIM 蛋白（Ajuba ）呈正相关。用酶标仪在450nm波长下测定吸光度（OD值），计算样品浓度。</w:t>
      </w:r>
    </w:p>
    <w:p w14:paraId="6ED44C23">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10-800ng/ml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特异性：可检测样本中人的Ajuba ，与其类似物无明显的交叉反应。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5112B177">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回收率：在选取的健康人血清、血浆和细胞培养上清中加入3个不同浓度水平的人Ajuba 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93-102</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97-105</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94A22A-3025-4A08-A688-1A50FC599AD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64242D7A-C2DE-4086-963E-284F69D072CC}"/>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71321A43-7920-41BD-9E8A-E5C8D63E75AC}"/>
  </w:font>
  <w:font w:name="微软雅黑">
    <w:panose1 w:val="020B0503020204020204"/>
    <w:charset w:val="86"/>
    <w:family w:val="auto"/>
    <w:pitch w:val="default"/>
    <w:sig w:usb0="80000287" w:usb1="2ACF3C50" w:usb2="00000016" w:usb3="00000000" w:csb0="0004001F" w:csb1="00000000"/>
    <w:embedRegular r:id="rId4" w:fontKey="{315F2621-F193-446A-81CC-C77AB8525F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4C75D62"/>
    <w:rsid w:val="05F45C37"/>
    <w:rsid w:val="064072EB"/>
    <w:rsid w:val="071A1256"/>
    <w:rsid w:val="075C7C95"/>
    <w:rsid w:val="0A6071C9"/>
    <w:rsid w:val="0BE77549"/>
    <w:rsid w:val="0C3A499F"/>
    <w:rsid w:val="13116BD7"/>
    <w:rsid w:val="13EE774E"/>
    <w:rsid w:val="16835F40"/>
    <w:rsid w:val="1ED73258"/>
    <w:rsid w:val="1F896D6A"/>
    <w:rsid w:val="223E3E3C"/>
    <w:rsid w:val="224D407F"/>
    <w:rsid w:val="27241629"/>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1371D9"/>
    <w:rsid w:val="53F8619B"/>
    <w:rsid w:val="57072B9A"/>
    <w:rsid w:val="5845652A"/>
    <w:rsid w:val="5902118D"/>
    <w:rsid w:val="5A1F5D26"/>
    <w:rsid w:val="5B561B6C"/>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2766</Words>
  <Characters>3298</Characters>
  <Lines>0</Lines>
  <Paragraphs>0</Paragraphs>
  <TotalTime>179</TotalTime>
  <ScaleCrop>false</ScaleCrop>
  <LinksUpToDate>false</LinksUpToDate>
  <CharactersWithSpaces>3357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2026-05-18T06:09:48Z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2895C9330A8B4280BEBF2E28FFF73789_13</vt:lpwstr>
  </property>
  <property fmtid="{D5CDD505-2E9C-101B-9397-08002B2CF9AE}" pid="4" name="KSOTemplateDocerSaveRecord">
    <vt:lpwstr>eyJoZGlkIjoiNWVlNjFhN2ViMDkyMjU2YTRhYmFiNzNhM2VmOTdkODMiLCJ1c2VySWQiOiIyNzMwNDgzMDEifQ==</vt:lpwstr>
  </property>
</Properties>
</file>